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pv4fuacvs9r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🔐 Drop-Off and Pick-Up Procedures 7:30- 4:30- summer hours (subject to  change based on program needs)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 the safety of all children and consistency across our school, we ask infant families to follow these arrival and departure procedures: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q4xi2390nimd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Drop-Off</w:t>
      </w:r>
    </w:p>
    <w:p w:rsidR="00000000" w:rsidDel="00000000" w:rsidP="00000000" w:rsidRDefault="00000000" w:rsidRPr="00000000" w14:paraId="00000004">
      <w:pPr>
        <w:spacing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All parents must </w:t>
      </w:r>
      <w:r w:rsidDel="00000000" w:rsidR="00000000" w:rsidRPr="00000000">
        <w:rPr>
          <w:b w:val="1"/>
          <w:rtl w:val="0"/>
        </w:rPr>
        <w:t xml:space="preserve">enter through the school’s front entrance</w:t>
      </w:r>
      <w:r w:rsidDel="00000000" w:rsidR="00000000" w:rsidRPr="00000000">
        <w:rPr>
          <w:rtl w:val="0"/>
        </w:rPr>
        <w:t xml:space="preserve"> and check in via </w:t>
      </w:r>
      <w:r w:rsidDel="00000000" w:rsidR="00000000" w:rsidRPr="00000000">
        <w:rPr>
          <w:b w:val="1"/>
          <w:rtl w:val="0"/>
        </w:rPr>
        <w:t xml:space="preserve">Procare</w:t>
      </w:r>
      <w:r w:rsidDel="00000000" w:rsidR="00000000" w:rsidRPr="00000000">
        <w:rPr>
          <w:rtl w:val="0"/>
        </w:rPr>
        <w:t xml:space="preserve">.</w:t>
        <w:br w:type="textWrapping"/>
        <w:br w:type="textWrapping"/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After check-in, you will be let in by front office staff and may </w:t>
      </w:r>
      <w:r w:rsidDel="00000000" w:rsidR="00000000" w:rsidRPr="00000000">
        <w:rPr>
          <w:b w:val="1"/>
          <w:rtl w:val="0"/>
        </w:rPr>
        <w:t xml:space="preserve">escort your child to the infant room</w:t>
      </w:r>
      <w:r w:rsidDel="00000000" w:rsidR="00000000" w:rsidRPr="00000000">
        <w:rPr>
          <w:rtl w:val="0"/>
        </w:rPr>
        <w:t xml:space="preserve">.</w:t>
        <w:br w:type="textWrapping"/>
        <w:br w:type="textWrapping"/>
      </w:r>
    </w:p>
    <w:p w:rsidR="00000000" w:rsidDel="00000000" w:rsidP="00000000" w:rsidRDefault="00000000" w:rsidRPr="00000000" w14:paraId="00000006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Once drop-off is complete, </w:t>
      </w:r>
      <w:r w:rsidDel="00000000" w:rsidR="00000000" w:rsidRPr="00000000">
        <w:rPr>
          <w:b w:val="1"/>
          <w:rtl w:val="0"/>
        </w:rPr>
        <w:t xml:space="preserve">you must exit through the infant room’s dedicated exterior door</w:t>
      </w:r>
      <w:r w:rsidDel="00000000" w:rsidR="00000000" w:rsidRPr="00000000">
        <w:rPr>
          <w:rtl w:val="0"/>
        </w:rPr>
        <w:t xml:space="preserve"> and not walk back through the school.</w:t>
        <w:br w:type="textWrapping"/>
        <w:br w:type="textWrapping"/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ml4vikiapsrb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Pick-Up</w:t>
      </w:r>
    </w:p>
    <w:p w:rsidR="00000000" w:rsidDel="00000000" w:rsidP="00000000" w:rsidRDefault="00000000" w:rsidRPr="00000000" w14:paraId="00000008">
      <w:pPr>
        <w:spacing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Parents will again check in at the </w:t>
      </w:r>
      <w:r w:rsidDel="00000000" w:rsidR="00000000" w:rsidRPr="00000000">
        <w:rPr>
          <w:b w:val="1"/>
          <w:rtl w:val="0"/>
        </w:rPr>
        <w:t xml:space="preserve">front entrance</w:t>
      </w:r>
      <w:r w:rsidDel="00000000" w:rsidR="00000000" w:rsidRPr="00000000">
        <w:rPr>
          <w:rtl w:val="0"/>
        </w:rPr>
        <w:t xml:space="preserve"> using Procare.</w:t>
        <w:br w:type="textWrapping"/>
        <w:br w:type="textWrapping"/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Office staff will let you in to walk to the infant room.</w:t>
        <w:br w:type="textWrapping"/>
        <w:br w:type="textWrapping"/>
      </w:r>
    </w:p>
    <w:p w:rsidR="00000000" w:rsidDel="00000000" w:rsidP="00000000" w:rsidRDefault="00000000" w:rsidRPr="00000000" w14:paraId="0000000A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After signing your child out, you will </w:t>
      </w:r>
      <w:r w:rsidDel="00000000" w:rsidR="00000000" w:rsidRPr="00000000">
        <w:rPr>
          <w:b w:val="1"/>
          <w:rtl w:val="0"/>
        </w:rPr>
        <w:t xml:space="preserve">exit through the infant room door</w:t>
      </w:r>
      <w:r w:rsidDel="00000000" w:rsidR="00000000" w:rsidRPr="00000000">
        <w:rPr>
          <w:rtl w:val="0"/>
        </w:rPr>
        <w:t xml:space="preserve">, not through the school hallways.</w:t>
        <w:br w:type="textWrapping"/>
        <w:br w:type="textWrapping"/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These steps help us maintain a secure campus while allowing our youngest learners to transition in and out of their classroom with the comfort of a parent.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